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0C514" w14:textId="3603BCFD" w:rsidR="002D1EED" w:rsidRPr="00DB4886" w:rsidRDefault="0044430B" w:rsidP="0044430B">
      <w:pPr>
        <w:jc w:val="center"/>
        <w:rPr>
          <w:rFonts w:ascii="Arial" w:hAnsi="Arial" w:cs="Arial"/>
          <w:b/>
          <w:bCs/>
          <w:lang w:val="en-GB"/>
        </w:rPr>
      </w:pPr>
      <w:r w:rsidRPr="00DB4886">
        <w:rPr>
          <w:rFonts w:ascii="Arial" w:hAnsi="Arial" w:cs="Arial"/>
          <w:b/>
          <w:bCs/>
          <w:lang w:val="en-GB"/>
        </w:rPr>
        <w:t>Title of your contribution</w:t>
      </w:r>
    </w:p>
    <w:p w14:paraId="7F3CEA4E" w14:textId="1C0F28E7" w:rsidR="0044430B" w:rsidRPr="00DB4886" w:rsidRDefault="0044430B" w:rsidP="0044430B">
      <w:pPr>
        <w:jc w:val="center"/>
        <w:rPr>
          <w:rFonts w:ascii="Arial" w:hAnsi="Arial" w:cs="Arial"/>
          <w:sz w:val="20"/>
          <w:szCs w:val="20"/>
          <w:vertAlign w:val="superscript"/>
          <w:lang w:val="en-GB"/>
        </w:rPr>
      </w:pPr>
      <w:r w:rsidRPr="00DB4886">
        <w:rPr>
          <w:rFonts w:ascii="Arial" w:hAnsi="Arial" w:cs="Arial"/>
          <w:sz w:val="20"/>
          <w:szCs w:val="20"/>
          <w:lang w:val="en-GB"/>
        </w:rPr>
        <w:t>Author</w:t>
      </w:r>
      <w:r w:rsidRPr="00DB4886">
        <w:rPr>
          <w:rFonts w:ascii="Arial" w:hAnsi="Arial" w:cs="Arial"/>
          <w:sz w:val="20"/>
          <w:szCs w:val="20"/>
          <w:vertAlign w:val="superscript"/>
          <w:lang w:val="en-GB"/>
        </w:rPr>
        <w:t>1</w:t>
      </w:r>
      <w:r w:rsidRPr="00DB4886">
        <w:rPr>
          <w:rFonts w:ascii="Arial" w:hAnsi="Arial" w:cs="Arial"/>
          <w:sz w:val="20"/>
          <w:szCs w:val="20"/>
          <w:lang w:val="en-GB"/>
        </w:rPr>
        <w:t>, Author</w:t>
      </w:r>
      <w:r w:rsidR="00DB4886" w:rsidRPr="00DB4886">
        <w:rPr>
          <w:rFonts w:ascii="Arial" w:hAnsi="Arial" w:cs="Arial"/>
          <w:sz w:val="20"/>
          <w:szCs w:val="20"/>
          <w:vertAlign w:val="superscript"/>
          <w:lang w:val="en-GB"/>
        </w:rPr>
        <w:t>1</w:t>
      </w:r>
      <w:r w:rsidRPr="00DB4886">
        <w:rPr>
          <w:rFonts w:ascii="Arial" w:hAnsi="Arial" w:cs="Arial"/>
          <w:sz w:val="20"/>
          <w:szCs w:val="20"/>
          <w:lang w:val="en-GB"/>
        </w:rPr>
        <w:t xml:space="preserve">, </w:t>
      </w:r>
      <w:r w:rsidR="00DB4886" w:rsidRPr="00DB4886">
        <w:rPr>
          <w:rFonts w:ascii="Arial" w:hAnsi="Arial" w:cs="Arial"/>
          <w:sz w:val="20"/>
          <w:szCs w:val="20"/>
          <w:lang w:val="en-GB"/>
        </w:rPr>
        <w:t>Author</w:t>
      </w:r>
      <w:r w:rsidR="00DB4886" w:rsidRPr="00DB4886">
        <w:rPr>
          <w:rFonts w:ascii="Arial" w:hAnsi="Arial" w:cs="Arial"/>
          <w:sz w:val="20"/>
          <w:szCs w:val="20"/>
          <w:vertAlign w:val="superscript"/>
          <w:lang w:val="en-GB"/>
        </w:rPr>
        <w:t>1</w:t>
      </w:r>
      <w:r w:rsidR="00DB4886" w:rsidRPr="00DB4886">
        <w:rPr>
          <w:rFonts w:ascii="Arial" w:hAnsi="Arial" w:cs="Arial"/>
          <w:sz w:val="20"/>
          <w:szCs w:val="20"/>
          <w:lang w:val="en-GB"/>
        </w:rPr>
        <w:t>, Author</w:t>
      </w:r>
      <w:r w:rsidR="00DB4886" w:rsidRPr="00DB4886">
        <w:rPr>
          <w:rFonts w:ascii="Arial" w:hAnsi="Arial" w:cs="Arial"/>
          <w:sz w:val="20"/>
          <w:szCs w:val="20"/>
          <w:vertAlign w:val="superscript"/>
          <w:lang w:val="en-GB"/>
        </w:rPr>
        <w:t>2</w:t>
      </w:r>
      <w:r w:rsidR="00DB4886">
        <w:rPr>
          <w:rFonts w:ascii="Arial" w:hAnsi="Arial" w:cs="Arial"/>
          <w:sz w:val="20"/>
          <w:szCs w:val="20"/>
          <w:lang w:val="en-GB"/>
        </w:rPr>
        <w:t xml:space="preserve">, </w:t>
      </w:r>
      <w:r w:rsidRPr="00DB4886">
        <w:rPr>
          <w:rFonts w:ascii="Arial" w:hAnsi="Arial" w:cs="Arial"/>
          <w:sz w:val="20"/>
          <w:szCs w:val="20"/>
          <w:lang w:val="en-GB"/>
        </w:rPr>
        <w:t>Author</w:t>
      </w:r>
      <w:r w:rsidRPr="00DB4886">
        <w:rPr>
          <w:rFonts w:ascii="Arial" w:hAnsi="Arial" w:cs="Arial"/>
          <w:sz w:val="20"/>
          <w:szCs w:val="20"/>
          <w:vertAlign w:val="superscript"/>
          <w:lang w:val="en-GB"/>
        </w:rPr>
        <w:t>1*</w:t>
      </w:r>
    </w:p>
    <w:p w14:paraId="24A882A7" w14:textId="6096BF90" w:rsidR="0044430B" w:rsidRPr="00DB4886" w:rsidRDefault="0044430B" w:rsidP="0044430B">
      <w:pPr>
        <w:spacing w:after="0"/>
        <w:jc w:val="center"/>
        <w:rPr>
          <w:rFonts w:ascii="Arial" w:hAnsi="Arial" w:cs="Arial"/>
          <w:i/>
          <w:iCs/>
          <w:sz w:val="20"/>
          <w:szCs w:val="20"/>
          <w:lang w:val="en-GB"/>
        </w:rPr>
      </w:pPr>
      <w:r w:rsidRPr="00DB4886">
        <w:rPr>
          <w:rFonts w:ascii="Arial" w:hAnsi="Arial" w:cs="Arial"/>
          <w:i/>
          <w:iCs/>
          <w:sz w:val="20"/>
          <w:szCs w:val="20"/>
          <w:lang w:val="en-GB"/>
        </w:rPr>
        <w:t>1 Institutional affiliation and address</w:t>
      </w:r>
    </w:p>
    <w:p w14:paraId="4E673D6B" w14:textId="77777777" w:rsidR="0044430B" w:rsidRPr="00DB4886" w:rsidRDefault="0044430B" w:rsidP="0044430B">
      <w:pPr>
        <w:spacing w:after="0"/>
        <w:jc w:val="center"/>
        <w:rPr>
          <w:rFonts w:ascii="Arial" w:hAnsi="Arial" w:cs="Arial"/>
          <w:i/>
          <w:iCs/>
          <w:sz w:val="20"/>
          <w:szCs w:val="20"/>
          <w:lang w:val="en-GB"/>
        </w:rPr>
      </w:pPr>
      <w:r w:rsidRPr="00DB4886">
        <w:rPr>
          <w:rFonts w:ascii="Arial" w:hAnsi="Arial" w:cs="Arial"/>
          <w:i/>
          <w:iCs/>
          <w:sz w:val="20"/>
          <w:szCs w:val="20"/>
          <w:lang w:val="en-GB"/>
        </w:rPr>
        <w:t>2 Institutional affiliation and address</w:t>
      </w:r>
    </w:p>
    <w:p w14:paraId="24CFF2FF" w14:textId="6C888063" w:rsidR="0044430B" w:rsidRPr="00DB4886" w:rsidRDefault="0044430B" w:rsidP="0044430B">
      <w:pPr>
        <w:spacing w:after="0"/>
        <w:jc w:val="center"/>
        <w:rPr>
          <w:rFonts w:ascii="Arial" w:hAnsi="Arial" w:cs="Arial"/>
          <w:sz w:val="20"/>
          <w:szCs w:val="20"/>
          <w:lang w:val="en-GB"/>
        </w:rPr>
      </w:pPr>
      <w:r w:rsidRPr="00DB4886">
        <w:rPr>
          <w:rFonts w:ascii="Arial" w:hAnsi="Arial" w:cs="Arial"/>
          <w:sz w:val="20"/>
          <w:szCs w:val="20"/>
          <w:lang w:val="en-GB"/>
        </w:rPr>
        <w:t>* Corresponding: e-mail address</w:t>
      </w:r>
    </w:p>
    <w:p w14:paraId="76DBF921" w14:textId="77777777" w:rsidR="0044430B" w:rsidRPr="00DB4886" w:rsidRDefault="0044430B" w:rsidP="0044430B">
      <w:pPr>
        <w:spacing w:after="0"/>
        <w:jc w:val="center"/>
        <w:rPr>
          <w:rFonts w:ascii="Arial" w:hAnsi="Arial" w:cs="Arial"/>
          <w:sz w:val="20"/>
          <w:szCs w:val="20"/>
          <w:lang w:val="en-GB"/>
        </w:rPr>
      </w:pPr>
    </w:p>
    <w:p w14:paraId="15EEAD28" w14:textId="77777777" w:rsidR="0044430B" w:rsidRPr="00DB4886" w:rsidRDefault="0044430B" w:rsidP="0044430B">
      <w:pPr>
        <w:spacing w:after="0"/>
        <w:jc w:val="center"/>
        <w:rPr>
          <w:rFonts w:ascii="Arial" w:hAnsi="Arial" w:cs="Arial"/>
          <w:sz w:val="20"/>
          <w:szCs w:val="20"/>
          <w:lang w:val="en-GB"/>
        </w:rPr>
      </w:pPr>
    </w:p>
    <w:p w14:paraId="17A3DC12" w14:textId="2C08AB1F" w:rsidR="0044430B" w:rsidRPr="00DB4886" w:rsidRDefault="0044430B" w:rsidP="0044430B">
      <w:pPr>
        <w:spacing w:after="240"/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  <w:r w:rsidRPr="00DB4886">
        <w:rPr>
          <w:rFonts w:ascii="Arial" w:hAnsi="Arial" w:cs="Arial"/>
          <w:b/>
          <w:bCs/>
          <w:sz w:val="20"/>
          <w:szCs w:val="20"/>
          <w:lang w:val="en-GB"/>
        </w:rPr>
        <w:t>ABSTRACT</w:t>
      </w:r>
    </w:p>
    <w:p w14:paraId="3A28C8F7" w14:textId="01842DB3" w:rsidR="0044430B" w:rsidRPr="009D716B" w:rsidRDefault="0044430B" w:rsidP="0075606F">
      <w:pPr>
        <w:spacing w:after="120" w:line="288" w:lineRule="auto"/>
        <w:rPr>
          <w:rFonts w:ascii="Arial" w:hAnsi="Arial" w:cs="Arial"/>
          <w:sz w:val="20"/>
          <w:szCs w:val="20"/>
          <w:lang w:val="en-GB"/>
        </w:rPr>
      </w:pPr>
      <w:r w:rsidRPr="009D716B">
        <w:rPr>
          <w:rFonts w:ascii="Arial" w:hAnsi="Arial" w:cs="Arial"/>
          <w:sz w:val="20"/>
          <w:szCs w:val="20"/>
          <w:lang w:val="en-GB"/>
        </w:rPr>
        <w:t>Type here the abstract of your contribution. The abstract shall be self-contained, allowing the assessment of the work.</w:t>
      </w:r>
    </w:p>
    <w:p w14:paraId="1B2D01F8" w14:textId="66FBF3D8" w:rsidR="00A77797" w:rsidRPr="009D716B" w:rsidRDefault="00A77797" w:rsidP="00A77797">
      <w:pPr>
        <w:spacing w:after="120" w:line="288" w:lineRule="auto"/>
        <w:rPr>
          <w:rFonts w:ascii="Arial" w:hAnsi="Arial" w:cs="Arial"/>
          <w:sz w:val="20"/>
          <w:szCs w:val="20"/>
          <w:lang w:val="en-GB"/>
        </w:rPr>
      </w:pPr>
      <w:r w:rsidRPr="00DB4886">
        <w:rPr>
          <w:rFonts w:ascii="Arial" w:hAnsi="Arial" w:cs="Arial"/>
          <w:i/>
          <w:iCs/>
          <w:sz w:val="20"/>
          <w:szCs w:val="20"/>
          <w:lang w:val="en-GB"/>
        </w:rPr>
        <w:t>In case you mix up the formatting:</w:t>
      </w:r>
      <w:r w:rsidRPr="009D716B">
        <w:rPr>
          <w:rFonts w:ascii="Arial" w:hAnsi="Arial" w:cs="Arial"/>
          <w:sz w:val="20"/>
          <w:szCs w:val="20"/>
          <w:lang w:val="en-GB"/>
        </w:rPr>
        <w:t xml:space="preserve"> Font face is </w:t>
      </w:r>
      <w:r w:rsidR="008010F3" w:rsidRPr="009D716B">
        <w:rPr>
          <w:rFonts w:ascii="Arial" w:hAnsi="Arial" w:cs="Arial"/>
          <w:sz w:val="20"/>
          <w:szCs w:val="20"/>
          <w:lang w:val="en-GB"/>
        </w:rPr>
        <w:t>Arial;</w:t>
      </w:r>
      <w:r w:rsidRPr="009D716B">
        <w:rPr>
          <w:rFonts w:ascii="Arial" w:hAnsi="Arial" w:cs="Arial"/>
          <w:sz w:val="20"/>
          <w:szCs w:val="20"/>
          <w:lang w:val="en-GB"/>
        </w:rPr>
        <w:t xml:space="preserve"> font size is 1</w:t>
      </w:r>
      <w:r w:rsidR="009D716B">
        <w:rPr>
          <w:rFonts w:ascii="Arial" w:hAnsi="Arial" w:cs="Arial"/>
          <w:sz w:val="20"/>
          <w:szCs w:val="20"/>
          <w:lang w:val="en-GB"/>
        </w:rPr>
        <w:t>0</w:t>
      </w:r>
      <w:r w:rsidRPr="009D716B">
        <w:rPr>
          <w:rFonts w:ascii="Arial" w:hAnsi="Arial" w:cs="Arial"/>
          <w:sz w:val="20"/>
          <w:szCs w:val="20"/>
          <w:lang w:val="en-GB"/>
        </w:rPr>
        <w:t xml:space="preserve"> pt. Linespacing is 1.2; space after paragraph is 6 pt. Text is aligned to the left margin with the right margin “ragged” with automatic hyphenation activated.</w:t>
      </w:r>
    </w:p>
    <w:p w14:paraId="2F5789ED" w14:textId="68DF378E" w:rsidR="00874242" w:rsidRPr="009D716B" w:rsidRDefault="00874242" w:rsidP="0075606F">
      <w:pPr>
        <w:spacing w:after="120" w:line="288" w:lineRule="auto"/>
        <w:rPr>
          <w:rFonts w:ascii="Arial" w:hAnsi="Arial" w:cs="Arial"/>
          <w:sz w:val="20"/>
          <w:szCs w:val="20"/>
          <w:lang w:val="en-GB"/>
        </w:rPr>
      </w:pPr>
      <w:r w:rsidRPr="009D716B">
        <w:rPr>
          <w:rFonts w:ascii="Arial" w:hAnsi="Arial" w:cs="Arial"/>
          <w:sz w:val="20"/>
          <w:szCs w:val="20"/>
          <w:lang w:val="en-GB"/>
        </w:rPr>
        <w:t xml:space="preserve">You are free to include </w:t>
      </w:r>
      <w:r w:rsidRPr="009D716B">
        <w:rPr>
          <w:rFonts w:ascii="Arial" w:hAnsi="Arial" w:cs="Arial"/>
          <w:b/>
          <w:bCs/>
          <w:sz w:val="20"/>
          <w:szCs w:val="20"/>
          <w:lang w:val="en-GB"/>
        </w:rPr>
        <w:t>tables</w:t>
      </w:r>
      <w:r w:rsidRPr="009D716B">
        <w:rPr>
          <w:rFonts w:ascii="Arial" w:hAnsi="Arial" w:cs="Arial"/>
          <w:sz w:val="20"/>
          <w:szCs w:val="20"/>
          <w:lang w:val="en-GB"/>
        </w:rPr>
        <w:t xml:space="preserve"> and </w:t>
      </w:r>
      <w:r w:rsidRPr="009D716B">
        <w:rPr>
          <w:rFonts w:ascii="Arial" w:hAnsi="Arial" w:cs="Arial"/>
          <w:b/>
          <w:bCs/>
          <w:sz w:val="20"/>
          <w:szCs w:val="20"/>
          <w:lang w:val="en-GB"/>
        </w:rPr>
        <w:t>figures</w:t>
      </w:r>
      <w:r w:rsidRPr="009D716B">
        <w:rPr>
          <w:rFonts w:ascii="Arial" w:hAnsi="Arial" w:cs="Arial"/>
          <w:sz w:val="20"/>
          <w:szCs w:val="20"/>
          <w:lang w:val="en-GB"/>
        </w:rPr>
        <w:t xml:space="preserve"> as long as the abstract stays within </w:t>
      </w:r>
      <w:r w:rsidR="004C2B6A">
        <w:rPr>
          <w:rFonts w:ascii="Arial" w:hAnsi="Arial" w:cs="Arial"/>
          <w:b/>
          <w:bCs/>
          <w:sz w:val="20"/>
          <w:szCs w:val="20"/>
          <w:lang w:val="en-GB"/>
        </w:rPr>
        <w:t>two</w:t>
      </w:r>
      <w:r w:rsidR="00471BCF" w:rsidRPr="00CC3501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CC3501">
        <w:rPr>
          <w:rFonts w:ascii="Arial" w:hAnsi="Arial" w:cs="Arial"/>
          <w:b/>
          <w:bCs/>
          <w:sz w:val="20"/>
          <w:szCs w:val="20"/>
          <w:lang w:val="en-GB"/>
        </w:rPr>
        <w:t>page</w:t>
      </w:r>
      <w:r w:rsidR="004C2B6A">
        <w:rPr>
          <w:rFonts w:ascii="Arial" w:hAnsi="Arial" w:cs="Arial"/>
          <w:b/>
          <w:bCs/>
          <w:sz w:val="20"/>
          <w:szCs w:val="20"/>
          <w:lang w:val="en-GB"/>
        </w:rPr>
        <w:t>s</w:t>
      </w:r>
      <w:r w:rsidRPr="009D716B">
        <w:rPr>
          <w:rFonts w:ascii="Arial" w:hAnsi="Arial" w:cs="Arial"/>
          <w:sz w:val="20"/>
          <w:szCs w:val="20"/>
          <w:lang w:val="en-GB"/>
        </w:rPr>
        <w:t>.</w:t>
      </w:r>
      <w:r w:rsidR="00B8108B" w:rsidRPr="009D716B">
        <w:rPr>
          <w:rFonts w:ascii="Arial" w:hAnsi="Arial" w:cs="Arial"/>
          <w:sz w:val="20"/>
          <w:szCs w:val="20"/>
          <w:lang w:val="en-GB"/>
        </w:rPr>
        <w:t xml:space="preserve"> Tables and figures shall be accompanied by respective headers or captions. Here, the font size is to be reduced to </w:t>
      </w:r>
      <w:r w:rsidR="009D716B">
        <w:rPr>
          <w:rFonts w:ascii="Arial" w:hAnsi="Arial" w:cs="Arial"/>
          <w:sz w:val="20"/>
          <w:szCs w:val="20"/>
          <w:lang w:val="en-GB"/>
        </w:rPr>
        <w:t>9</w:t>
      </w:r>
      <w:r w:rsidR="00B8108B" w:rsidRPr="009D716B">
        <w:rPr>
          <w:rFonts w:ascii="Arial" w:hAnsi="Arial" w:cs="Arial"/>
          <w:sz w:val="20"/>
          <w:szCs w:val="20"/>
          <w:lang w:val="en-GB"/>
        </w:rPr>
        <w:t xml:space="preserve"> pt. Put “Figure” or “Table” and the number in boldface.</w:t>
      </w:r>
    </w:p>
    <w:p w14:paraId="45B69569" w14:textId="662B6844" w:rsidR="00B8108B" w:rsidRPr="009D716B" w:rsidRDefault="0044430B" w:rsidP="0075606F">
      <w:pPr>
        <w:spacing w:after="120" w:line="288" w:lineRule="auto"/>
        <w:rPr>
          <w:rFonts w:ascii="Arial" w:hAnsi="Arial" w:cs="Arial"/>
          <w:sz w:val="20"/>
          <w:szCs w:val="20"/>
          <w:lang w:val="en-GB"/>
        </w:rPr>
      </w:pPr>
      <w:r w:rsidRPr="009D716B">
        <w:rPr>
          <w:rFonts w:ascii="Arial" w:hAnsi="Arial" w:cs="Arial"/>
          <w:b/>
          <w:bCs/>
          <w:sz w:val="20"/>
          <w:szCs w:val="20"/>
          <w:lang w:val="en-GB"/>
        </w:rPr>
        <w:t>Equations</w:t>
      </w:r>
      <w:r w:rsidRPr="009D716B">
        <w:rPr>
          <w:rFonts w:ascii="Arial" w:hAnsi="Arial" w:cs="Arial"/>
          <w:sz w:val="20"/>
          <w:szCs w:val="20"/>
          <w:lang w:val="en-GB"/>
        </w:rPr>
        <w:t xml:space="preserve"> are permitted, if they contribute to a better understanding of your work. In that case, make sure to use the Word Equation</w:t>
      </w:r>
      <w:r w:rsidR="00874242" w:rsidRPr="009D716B">
        <w:rPr>
          <w:rFonts w:ascii="Arial" w:hAnsi="Arial" w:cs="Arial"/>
          <w:sz w:val="20"/>
          <w:szCs w:val="20"/>
          <w:lang w:val="en-GB"/>
        </w:rPr>
        <w:t xml:space="preserve"> functionality.</w:t>
      </w:r>
      <w:r w:rsidR="00B8108B" w:rsidRPr="009D716B">
        <w:rPr>
          <w:rFonts w:ascii="Arial" w:hAnsi="Arial" w:cs="Arial"/>
          <w:sz w:val="20"/>
          <w:szCs w:val="20"/>
          <w:lang w:val="en-GB"/>
        </w:rPr>
        <w:t xml:space="preserve"> Number the equations consecutively, starting with “(1)</w:t>
      </w:r>
      <w:r w:rsidR="00E40C43">
        <w:rPr>
          <w:rFonts w:ascii="Arial" w:hAnsi="Arial" w:cs="Arial"/>
          <w:sz w:val="20"/>
          <w:szCs w:val="20"/>
          <w:lang w:val="en-GB"/>
        </w:rPr>
        <w:t>.</w:t>
      </w:r>
      <w:r w:rsidR="00B8108B" w:rsidRPr="009D716B">
        <w:rPr>
          <w:rFonts w:ascii="Arial" w:hAnsi="Arial" w:cs="Arial"/>
          <w:sz w:val="20"/>
          <w:szCs w:val="20"/>
          <w:lang w:val="en-GB"/>
        </w:rPr>
        <w:t>”</w:t>
      </w:r>
    </w:p>
    <w:p w14:paraId="57885CBF" w14:textId="77777777" w:rsidR="00B8108B" w:rsidRPr="009D716B" w:rsidRDefault="00B8108B" w:rsidP="0075606F">
      <w:pPr>
        <w:spacing w:after="120" w:line="288" w:lineRule="auto"/>
        <w:rPr>
          <w:rFonts w:ascii="Arial" w:hAnsi="Arial" w:cs="Arial"/>
          <w:sz w:val="20"/>
          <w:szCs w:val="20"/>
          <w:lang w:val="en-GB"/>
        </w:rPr>
      </w:pPr>
      <w:r w:rsidRPr="009D716B">
        <w:rPr>
          <w:rFonts w:ascii="Arial" w:hAnsi="Arial" w:cs="Arial"/>
          <w:sz w:val="20"/>
          <w:szCs w:val="20"/>
          <w:lang w:val="en-GB"/>
        </w:rPr>
        <w:t xml:space="preserve">Please express all </w:t>
      </w:r>
      <w:r w:rsidRPr="009D716B">
        <w:rPr>
          <w:rFonts w:ascii="Arial" w:hAnsi="Arial" w:cs="Arial"/>
          <w:b/>
          <w:bCs/>
          <w:sz w:val="20"/>
          <w:szCs w:val="20"/>
          <w:lang w:val="en-GB"/>
        </w:rPr>
        <w:t>units</w:t>
      </w:r>
      <w:r w:rsidRPr="009D716B">
        <w:rPr>
          <w:rFonts w:ascii="Arial" w:hAnsi="Arial" w:cs="Arial"/>
          <w:sz w:val="20"/>
          <w:szCs w:val="20"/>
          <w:lang w:val="en-GB"/>
        </w:rPr>
        <w:t xml:space="preserve"> within the </w:t>
      </w:r>
      <w:r w:rsidRPr="00A83027">
        <w:rPr>
          <w:rFonts w:ascii="Arial" w:hAnsi="Arial" w:cs="Arial"/>
          <w:b/>
          <w:bCs/>
          <w:sz w:val="20"/>
          <w:szCs w:val="20"/>
          <w:lang w:val="en-GB"/>
        </w:rPr>
        <w:t>SI system</w:t>
      </w:r>
      <w:r w:rsidRPr="009D716B">
        <w:rPr>
          <w:rFonts w:ascii="Arial" w:hAnsi="Arial" w:cs="Arial"/>
          <w:sz w:val="20"/>
          <w:szCs w:val="20"/>
          <w:lang w:val="en-GB"/>
        </w:rPr>
        <w:t>.</w:t>
      </w:r>
    </w:p>
    <w:p w14:paraId="580CFB72" w14:textId="74098874" w:rsidR="00B8108B" w:rsidRPr="009D716B" w:rsidRDefault="00B8108B" w:rsidP="0075606F">
      <w:pPr>
        <w:spacing w:after="120" w:line="288" w:lineRule="auto"/>
        <w:rPr>
          <w:rFonts w:ascii="Arial" w:hAnsi="Arial" w:cs="Arial"/>
          <w:sz w:val="20"/>
          <w:szCs w:val="20"/>
          <w:lang w:val="en-GB"/>
        </w:rPr>
      </w:pPr>
      <w:r w:rsidRPr="009D716B">
        <w:rPr>
          <w:rFonts w:ascii="Arial" w:hAnsi="Arial" w:cs="Arial"/>
          <w:b/>
          <w:bCs/>
          <w:sz w:val="20"/>
          <w:szCs w:val="20"/>
          <w:lang w:val="en-GB"/>
        </w:rPr>
        <w:t>References</w:t>
      </w:r>
      <w:r w:rsidRPr="009D716B">
        <w:rPr>
          <w:rFonts w:ascii="Arial" w:hAnsi="Arial" w:cs="Arial"/>
          <w:sz w:val="20"/>
          <w:szCs w:val="20"/>
          <w:lang w:val="en-GB"/>
        </w:rPr>
        <w:t xml:space="preserve"> to other works must be added as appropriate, using the APA style. The font size is reduced to 9 pt, single spacing. E.g.,</w:t>
      </w:r>
    </w:p>
    <w:p w14:paraId="5C9F5CC1" w14:textId="7D56B4FE" w:rsidR="00B8108B" w:rsidRPr="009D716B" w:rsidRDefault="00B8108B" w:rsidP="00B8108B">
      <w:pPr>
        <w:spacing w:after="120" w:line="240" w:lineRule="auto"/>
        <w:rPr>
          <w:rFonts w:ascii="Arial" w:hAnsi="Arial" w:cs="Arial"/>
          <w:sz w:val="16"/>
          <w:szCs w:val="16"/>
          <w:lang w:val="en-GB"/>
        </w:rPr>
      </w:pPr>
      <w:proofErr w:type="spellStart"/>
      <w:r w:rsidRPr="009D716B">
        <w:rPr>
          <w:rFonts w:ascii="Arial" w:hAnsi="Arial" w:cs="Arial"/>
          <w:sz w:val="16"/>
          <w:szCs w:val="16"/>
          <w:lang w:val="en-GB"/>
        </w:rPr>
        <w:t>Schlesselmann</w:t>
      </w:r>
      <w:proofErr w:type="spellEnd"/>
      <w:r w:rsidRPr="009D716B">
        <w:rPr>
          <w:rFonts w:ascii="Arial" w:hAnsi="Arial" w:cs="Arial"/>
          <w:sz w:val="16"/>
          <w:szCs w:val="16"/>
          <w:lang w:val="en-GB"/>
        </w:rPr>
        <w:t xml:space="preserve">, A. J., McNally, R. J., Held, P. (2025). Using network analysis to characterize clinical improvement during cognitive processing therapy. </w:t>
      </w:r>
      <w:r w:rsidRPr="009D716B">
        <w:rPr>
          <w:rFonts w:ascii="Arial" w:hAnsi="Arial" w:cs="Arial"/>
          <w:i/>
          <w:iCs/>
          <w:sz w:val="16"/>
          <w:szCs w:val="16"/>
          <w:lang w:val="en-GB"/>
        </w:rPr>
        <w:t>Behaviour Research and Therapy</w:t>
      </w:r>
      <w:r w:rsidRPr="009D716B">
        <w:rPr>
          <w:rFonts w:ascii="Arial" w:hAnsi="Arial" w:cs="Arial"/>
          <w:sz w:val="16"/>
          <w:szCs w:val="16"/>
          <w:lang w:val="en-GB"/>
        </w:rPr>
        <w:t xml:space="preserve">, </w:t>
      </w:r>
      <w:r w:rsidRPr="009D716B">
        <w:rPr>
          <w:rFonts w:ascii="Arial" w:hAnsi="Arial" w:cs="Arial"/>
          <w:i/>
          <w:iCs/>
          <w:sz w:val="16"/>
          <w:szCs w:val="16"/>
          <w:lang w:val="en-GB"/>
        </w:rPr>
        <w:t>185</w:t>
      </w:r>
      <w:r w:rsidRPr="009D716B">
        <w:rPr>
          <w:rFonts w:ascii="Arial" w:hAnsi="Arial" w:cs="Arial"/>
          <w:sz w:val="16"/>
          <w:szCs w:val="16"/>
          <w:lang w:val="en-GB"/>
        </w:rPr>
        <w:t xml:space="preserve">, Article 104678. </w:t>
      </w:r>
      <w:hyperlink r:id="rId7" w:tgtFrame="_blank" w:history="1">
        <w:r w:rsidRPr="009D716B">
          <w:rPr>
            <w:rStyle w:val="Hyperlink"/>
            <w:rFonts w:ascii="Arial" w:hAnsi="Arial" w:cs="Arial"/>
            <w:sz w:val="16"/>
            <w:szCs w:val="16"/>
            <w:lang w:val="en-GB"/>
          </w:rPr>
          <w:t>https://doi.org/10.1016/j.brat.2024.104678</w:t>
        </w:r>
      </w:hyperlink>
    </w:p>
    <w:p w14:paraId="16B4F82B" w14:textId="263DE624" w:rsidR="0075606F" w:rsidRDefault="00B8108B" w:rsidP="0075606F">
      <w:pPr>
        <w:spacing w:after="120" w:line="288" w:lineRule="auto"/>
        <w:rPr>
          <w:rFonts w:ascii="Arial" w:hAnsi="Arial" w:cs="Arial"/>
          <w:sz w:val="20"/>
          <w:szCs w:val="20"/>
          <w:lang w:val="en-GB"/>
        </w:rPr>
      </w:pPr>
      <w:r w:rsidRPr="009D716B">
        <w:rPr>
          <w:rFonts w:ascii="Arial" w:hAnsi="Arial" w:cs="Arial"/>
          <w:sz w:val="20"/>
          <w:szCs w:val="20"/>
          <w:lang w:val="en-GB"/>
        </w:rPr>
        <w:t>In text, refer in the following way</w:t>
      </w:r>
      <w:r w:rsidR="009D716B">
        <w:rPr>
          <w:rFonts w:ascii="Arial" w:hAnsi="Arial" w:cs="Arial"/>
          <w:sz w:val="20"/>
          <w:szCs w:val="20"/>
          <w:lang w:val="en-GB"/>
        </w:rPr>
        <w:t>:</w:t>
      </w:r>
      <w:r w:rsidRPr="009D716B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9D716B">
        <w:rPr>
          <w:rFonts w:ascii="Arial" w:hAnsi="Arial" w:cs="Arial"/>
          <w:sz w:val="20"/>
          <w:szCs w:val="20"/>
          <w:lang w:val="en-GB"/>
        </w:rPr>
        <w:t>Schlesselmann</w:t>
      </w:r>
      <w:proofErr w:type="spellEnd"/>
      <w:r w:rsidRPr="009D716B">
        <w:rPr>
          <w:rFonts w:ascii="Arial" w:hAnsi="Arial" w:cs="Arial"/>
          <w:sz w:val="20"/>
          <w:szCs w:val="20"/>
          <w:lang w:val="en-GB"/>
        </w:rPr>
        <w:t xml:space="preserve"> et al. (2025) or </w:t>
      </w:r>
      <w:r w:rsidR="00374C0D">
        <w:rPr>
          <w:rFonts w:ascii="Arial" w:hAnsi="Arial" w:cs="Arial"/>
          <w:sz w:val="20"/>
          <w:szCs w:val="20"/>
          <w:lang w:val="en-GB"/>
        </w:rPr>
        <w:t>(</w:t>
      </w:r>
      <w:proofErr w:type="spellStart"/>
      <w:r w:rsidRPr="009D716B">
        <w:rPr>
          <w:rFonts w:ascii="Arial" w:hAnsi="Arial" w:cs="Arial"/>
          <w:sz w:val="20"/>
          <w:szCs w:val="20"/>
          <w:lang w:val="en-GB"/>
        </w:rPr>
        <w:t>Schlesselmann</w:t>
      </w:r>
      <w:proofErr w:type="spellEnd"/>
      <w:r w:rsidRPr="009D716B">
        <w:rPr>
          <w:rFonts w:ascii="Arial" w:hAnsi="Arial" w:cs="Arial"/>
          <w:sz w:val="20"/>
          <w:szCs w:val="20"/>
          <w:lang w:val="en-GB"/>
        </w:rPr>
        <w:t xml:space="preserve"> et al.; 2025).</w:t>
      </w:r>
    </w:p>
    <w:p w14:paraId="6052DE6A" w14:textId="30993326" w:rsidR="00F641E2" w:rsidRPr="009D716B" w:rsidRDefault="00F641E2" w:rsidP="0075606F">
      <w:pPr>
        <w:spacing w:after="120" w:line="288" w:lineRule="auto"/>
        <w:rPr>
          <w:rFonts w:ascii="Arial" w:hAnsi="Arial" w:cs="Arial"/>
          <w:sz w:val="20"/>
          <w:szCs w:val="20"/>
          <w:lang w:val="en-GB"/>
        </w:rPr>
      </w:pPr>
      <w:r w:rsidRPr="00FC2D55">
        <w:rPr>
          <w:rFonts w:ascii="Arial" w:hAnsi="Arial" w:cs="Arial"/>
          <w:b/>
          <w:bCs/>
          <w:color w:val="0070C0"/>
          <w:sz w:val="20"/>
          <w:szCs w:val="20"/>
          <w:lang w:val="en-GB"/>
        </w:rPr>
        <w:t>Export your abstract as a PDF</w:t>
      </w:r>
      <w:r>
        <w:rPr>
          <w:rFonts w:ascii="Arial" w:hAnsi="Arial" w:cs="Arial"/>
          <w:sz w:val="20"/>
          <w:szCs w:val="20"/>
          <w:lang w:val="en-GB"/>
        </w:rPr>
        <w:t xml:space="preserve"> file and upload it via the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EuroDrying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2027 website at </w:t>
      </w:r>
      <w:r>
        <w:rPr>
          <w:rFonts w:ascii="Arial" w:hAnsi="Arial" w:cs="Arial"/>
          <w:sz w:val="20"/>
          <w:szCs w:val="20"/>
          <w:lang w:val="en-GB"/>
        </w:rPr>
        <w:br/>
        <w:t>www.eurodrying2027.de</w:t>
      </w:r>
    </w:p>
    <w:sectPr w:rsidR="00F641E2" w:rsidRPr="009D716B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3E4FC" w14:textId="77777777" w:rsidR="00C56D91" w:rsidRDefault="00C56D91" w:rsidP="0044430B">
      <w:pPr>
        <w:spacing w:after="0" w:line="240" w:lineRule="auto"/>
      </w:pPr>
      <w:r>
        <w:separator/>
      </w:r>
    </w:p>
  </w:endnote>
  <w:endnote w:type="continuationSeparator" w:id="0">
    <w:p w14:paraId="17B8C963" w14:textId="77777777" w:rsidR="00C56D91" w:rsidRDefault="00C56D91" w:rsidP="00444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3272846"/>
      <w:docPartObj>
        <w:docPartGallery w:val="Page Numbers (Bottom of Page)"/>
        <w:docPartUnique/>
      </w:docPartObj>
    </w:sdtPr>
    <w:sdtContent>
      <w:p w14:paraId="44A6175E" w14:textId="23768AF6" w:rsidR="0044430B" w:rsidRDefault="0044430B">
        <w:pPr>
          <w:pStyle w:val="Fuzeile"/>
          <w:jc w:val="center"/>
        </w:pPr>
        <w:r w:rsidRPr="0044430B">
          <w:rPr>
            <w:rFonts w:ascii="Arial" w:hAnsi="Arial" w:cs="Arial"/>
            <w:sz w:val="20"/>
            <w:szCs w:val="20"/>
          </w:rPr>
          <w:fldChar w:fldCharType="begin"/>
        </w:r>
        <w:r w:rsidRPr="0044430B">
          <w:rPr>
            <w:rFonts w:ascii="Arial" w:hAnsi="Arial" w:cs="Arial"/>
            <w:sz w:val="20"/>
            <w:szCs w:val="20"/>
          </w:rPr>
          <w:instrText>PAGE   \* MERGEFORMAT</w:instrText>
        </w:r>
        <w:r w:rsidRPr="0044430B">
          <w:rPr>
            <w:rFonts w:ascii="Arial" w:hAnsi="Arial" w:cs="Arial"/>
            <w:sz w:val="20"/>
            <w:szCs w:val="20"/>
          </w:rPr>
          <w:fldChar w:fldCharType="separate"/>
        </w:r>
        <w:r w:rsidRPr="0044430B">
          <w:rPr>
            <w:rFonts w:ascii="Arial" w:hAnsi="Arial" w:cs="Arial"/>
            <w:sz w:val="20"/>
            <w:szCs w:val="20"/>
          </w:rPr>
          <w:t>2</w:t>
        </w:r>
        <w:r w:rsidRPr="0044430B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3D246C50" w14:textId="77777777" w:rsidR="0044430B" w:rsidRDefault="0044430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8644C" w14:textId="77777777" w:rsidR="00C56D91" w:rsidRDefault="00C56D91" w:rsidP="0044430B">
      <w:pPr>
        <w:spacing w:after="0" w:line="240" w:lineRule="auto"/>
      </w:pPr>
      <w:r>
        <w:separator/>
      </w:r>
    </w:p>
  </w:footnote>
  <w:footnote w:type="continuationSeparator" w:id="0">
    <w:p w14:paraId="7AF43E11" w14:textId="77777777" w:rsidR="00C56D91" w:rsidRDefault="00C56D91" w:rsidP="00444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F90F9" w14:textId="75EC5562" w:rsidR="0044430B" w:rsidRPr="0075606F" w:rsidRDefault="009C612D" w:rsidP="0044430B">
    <w:pPr>
      <w:pStyle w:val="Kopfzeile"/>
      <w:rPr>
        <w:rFonts w:ascii="Times New Roman" w:hAnsi="Times New Roman" w:cs="Times New Roman"/>
        <w:i/>
        <w:iCs/>
        <w:color w:val="808080" w:themeColor="background1" w:themeShade="80"/>
        <w:sz w:val="20"/>
        <w:szCs w:val="20"/>
        <w:lang w:val="en-GB"/>
      </w:rPr>
    </w:pPr>
    <w:r>
      <w:rPr>
        <w:rFonts w:ascii="Times New Roman" w:hAnsi="Times New Roman" w:cs="Times New Roman"/>
        <w:i/>
        <w:iCs/>
        <w:color w:val="808080" w:themeColor="background1" w:themeShade="80"/>
        <w:sz w:val="20"/>
        <w:szCs w:val="20"/>
        <w:lang w:val="en-GB"/>
      </w:rPr>
      <w:t>10</w:t>
    </w:r>
    <w:r w:rsidRPr="009C612D">
      <w:rPr>
        <w:rFonts w:ascii="Times New Roman" w:hAnsi="Times New Roman" w:cs="Times New Roman"/>
        <w:i/>
        <w:iCs/>
        <w:color w:val="808080" w:themeColor="background1" w:themeShade="80"/>
        <w:sz w:val="20"/>
        <w:szCs w:val="20"/>
        <w:vertAlign w:val="superscript"/>
        <w:lang w:val="en-GB"/>
      </w:rPr>
      <w:t>th</w:t>
    </w:r>
    <w:r>
      <w:rPr>
        <w:rFonts w:ascii="Times New Roman" w:hAnsi="Times New Roman" w:cs="Times New Roman"/>
        <w:i/>
        <w:iCs/>
        <w:color w:val="808080" w:themeColor="background1" w:themeShade="80"/>
        <w:sz w:val="20"/>
        <w:szCs w:val="20"/>
        <w:lang w:val="en-GB"/>
      </w:rPr>
      <w:t xml:space="preserve"> European Drying </w:t>
    </w:r>
    <w:r w:rsidR="00FC2D55">
      <w:rPr>
        <w:rFonts w:ascii="Times New Roman" w:hAnsi="Times New Roman" w:cs="Times New Roman"/>
        <w:i/>
        <w:iCs/>
        <w:color w:val="808080" w:themeColor="background1" w:themeShade="80"/>
        <w:sz w:val="20"/>
        <w:szCs w:val="20"/>
        <w:lang w:val="en-GB"/>
      </w:rPr>
      <w:t>Conference</w:t>
    </w:r>
    <w:r>
      <w:rPr>
        <w:rFonts w:ascii="Times New Roman" w:hAnsi="Times New Roman" w:cs="Times New Roman"/>
        <w:i/>
        <w:iCs/>
        <w:color w:val="808080" w:themeColor="background1" w:themeShade="80"/>
        <w:sz w:val="20"/>
        <w:szCs w:val="20"/>
        <w:lang w:val="en-GB"/>
      </w:rPr>
      <w:t xml:space="preserve"> (</w:t>
    </w:r>
    <w:proofErr w:type="spellStart"/>
    <w:r w:rsidR="0044430B" w:rsidRPr="0075606F">
      <w:rPr>
        <w:rFonts w:ascii="Times New Roman" w:hAnsi="Times New Roman" w:cs="Times New Roman"/>
        <w:i/>
        <w:iCs/>
        <w:color w:val="808080" w:themeColor="background1" w:themeShade="80"/>
        <w:sz w:val="20"/>
        <w:szCs w:val="20"/>
        <w:lang w:val="en-GB"/>
      </w:rPr>
      <w:t>EuroDrying</w:t>
    </w:r>
    <w:proofErr w:type="spellEnd"/>
    <w:r w:rsidR="0044430B" w:rsidRPr="0075606F">
      <w:rPr>
        <w:rFonts w:ascii="Times New Roman" w:hAnsi="Times New Roman" w:cs="Times New Roman"/>
        <w:i/>
        <w:iCs/>
        <w:color w:val="808080" w:themeColor="background1" w:themeShade="80"/>
        <w:sz w:val="20"/>
        <w:szCs w:val="20"/>
        <w:lang w:val="en-GB"/>
      </w:rPr>
      <w:t xml:space="preserve"> 2027</w:t>
    </w:r>
    <w:r>
      <w:rPr>
        <w:rFonts w:ascii="Times New Roman" w:hAnsi="Times New Roman" w:cs="Times New Roman"/>
        <w:i/>
        <w:iCs/>
        <w:color w:val="808080" w:themeColor="background1" w:themeShade="80"/>
        <w:sz w:val="20"/>
        <w:szCs w:val="20"/>
        <w:lang w:val="en-GB"/>
      </w:rPr>
      <w:t>)</w:t>
    </w:r>
    <w:r w:rsidR="0044430B" w:rsidRPr="0075606F">
      <w:rPr>
        <w:rFonts w:ascii="Times New Roman" w:hAnsi="Times New Roman" w:cs="Times New Roman"/>
        <w:i/>
        <w:iCs/>
        <w:color w:val="808080" w:themeColor="background1" w:themeShade="80"/>
        <w:sz w:val="20"/>
        <w:szCs w:val="20"/>
        <w:lang w:val="en-GB"/>
      </w:rPr>
      <w:t xml:space="preserve">, </w:t>
    </w:r>
    <w:r w:rsidR="0075606F" w:rsidRPr="0075606F">
      <w:rPr>
        <w:rFonts w:ascii="Times New Roman" w:hAnsi="Times New Roman" w:cs="Times New Roman"/>
        <w:i/>
        <w:iCs/>
        <w:color w:val="808080" w:themeColor="background1" w:themeShade="80"/>
        <w:sz w:val="20"/>
        <w:szCs w:val="20"/>
        <w:lang w:val="en-GB"/>
      </w:rPr>
      <w:t xml:space="preserve">July 5th – 7th, 2027, </w:t>
    </w:r>
    <w:r w:rsidR="0044430B" w:rsidRPr="0075606F">
      <w:rPr>
        <w:rFonts w:ascii="Times New Roman" w:hAnsi="Times New Roman" w:cs="Times New Roman"/>
        <w:i/>
        <w:iCs/>
        <w:color w:val="808080" w:themeColor="background1" w:themeShade="80"/>
        <w:sz w:val="20"/>
        <w:szCs w:val="20"/>
        <w:lang w:val="en-GB"/>
      </w:rPr>
      <w:t>Magdeburg (Germany)</w:t>
    </w:r>
    <w:r w:rsidR="009D716B">
      <w:rPr>
        <w:rFonts w:ascii="Times New Roman" w:hAnsi="Times New Roman" w:cs="Times New Roman"/>
        <w:i/>
        <w:iCs/>
        <w:color w:val="808080" w:themeColor="background1" w:themeShade="80"/>
        <w:sz w:val="20"/>
        <w:szCs w:val="20"/>
        <w:lang w:val="en-GB"/>
      </w:rPr>
      <w:br/>
    </w:r>
    <w:r w:rsidR="00995EBB">
      <w:rPr>
        <w:rFonts w:ascii="Times New Roman" w:hAnsi="Times New Roman" w:cs="Times New Roman"/>
        <w:i/>
        <w:iCs/>
        <w:color w:val="808080" w:themeColor="background1" w:themeShade="80"/>
        <w:sz w:val="20"/>
        <w:szCs w:val="20"/>
        <w:lang w:val="en-GB"/>
      </w:rPr>
      <w:t>Chairs</w:t>
    </w:r>
    <w:r w:rsidR="009A263C">
      <w:rPr>
        <w:rFonts w:ascii="Times New Roman" w:hAnsi="Times New Roman" w:cs="Times New Roman"/>
        <w:i/>
        <w:iCs/>
        <w:color w:val="808080" w:themeColor="background1" w:themeShade="80"/>
        <w:sz w:val="20"/>
        <w:szCs w:val="20"/>
        <w:lang w:val="en-GB"/>
      </w:rPr>
      <w:t>:</w:t>
    </w:r>
    <w:r w:rsidR="009D716B">
      <w:rPr>
        <w:rFonts w:ascii="Times New Roman" w:hAnsi="Times New Roman" w:cs="Times New Roman"/>
        <w:i/>
        <w:iCs/>
        <w:color w:val="808080" w:themeColor="background1" w:themeShade="80"/>
        <w:sz w:val="20"/>
        <w:szCs w:val="20"/>
        <w:lang w:val="en-GB"/>
      </w:rPr>
      <w:t xml:space="preserve"> E. </w:t>
    </w:r>
    <w:proofErr w:type="spellStart"/>
    <w:r w:rsidR="009D716B">
      <w:rPr>
        <w:rFonts w:ascii="Times New Roman" w:hAnsi="Times New Roman" w:cs="Times New Roman"/>
        <w:i/>
        <w:iCs/>
        <w:color w:val="808080" w:themeColor="background1" w:themeShade="80"/>
        <w:sz w:val="20"/>
        <w:szCs w:val="20"/>
        <w:lang w:val="en-GB"/>
      </w:rPr>
      <w:t>Tsotsas</w:t>
    </w:r>
    <w:proofErr w:type="spellEnd"/>
    <w:r w:rsidR="009D716B">
      <w:rPr>
        <w:rFonts w:ascii="Times New Roman" w:hAnsi="Times New Roman" w:cs="Times New Roman"/>
        <w:i/>
        <w:iCs/>
        <w:color w:val="808080" w:themeColor="background1" w:themeShade="80"/>
        <w:sz w:val="20"/>
        <w:szCs w:val="20"/>
        <w:lang w:val="en-GB"/>
      </w:rPr>
      <w:t xml:space="preserve">, A. </w:t>
    </w:r>
    <w:proofErr w:type="spellStart"/>
    <w:r w:rsidR="009D716B">
      <w:rPr>
        <w:rFonts w:ascii="Times New Roman" w:hAnsi="Times New Roman" w:cs="Times New Roman"/>
        <w:i/>
        <w:iCs/>
        <w:color w:val="808080" w:themeColor="background1" w:themeShade="80"/>
        <w:sz w:val="20"/>
        <w:szCs w:val="20"/>
        <w:lang w:val="en-GB"/>
      </w:rPr>
      <w:t>Bück</w:t>
    </w:r>
    <w:proofErr w:type="spellEnd"/>
    <w:r w:rsidR="00995EBB">
      <w:rPr>
        <w:rFonts w:ascii="Times New Roman" w:hAnsi="Times New Roman" w:cs="Times New Roman"/>
        <w:i/>
        <w:iCs/>
        <w:color w:val="808080" w:themeColor="background1" w:themeShade="80"/>
        <w:sz w:val="20"/>
        <w:szCs w:val="20"/>
        <w:lang w:val="en-GB"/>
      </w:rPr>
      <w:t xml:space="preserve"> (OVGU Magdeburg)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96EAF"/>
    <w:multiLevelType w:val="hybridMultilevel"/>
    <w:tmpl w:val="202A36B8"/>
    <w:lvl w:ilvl="0" w:tplc="5DF29F9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F0CAB"/>
    <w:multiLevelType w:val="hybridMultilevel"/>
    <w:tmpl w:val="AC6AC8EA"/>
    <w:lvl w:ilvl="0" w:tplc="039E21B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67D58"/>
    <w:multiLevelType w:val="hybridMultilevel"/>
    <w:tmpl w:val="2D06B09E"/>
    <w:lvl w:ilvl="0" w:tplc="DA88230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324033"/>
    <w:multiLevelType w:val="hybridMultilevel"/>
    <w:tmpl w:val="43407C52"/>
    <w:lvl w:ilvl="0" w:tplc="2E7CB70E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36601539">
    <w:abstractNumId w:val="2"/>
  </w:num>
  <w:num w:numId="2" w16cid:durableId="406653676">
    <w:abstractNumId w:val="0"/>
  </w:num>
  <w:num w:numId="3" w16cid:durableId="306130726">
    <w:abstractNumId w:val="1"/>
  </w:num>
  <w:num w:numId="4" w16cid:durableId="17647588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30B"/>
    <w:rsid w:val="00096430"/>
    <w:rsid w:val="00144A6E"/>
    <w:rsid w:val="00237B1E"/>
    <w:rsid w:val="00243907"/>
    <w:rsid w:val="002D1EED"/>
    <w:rsid w:val="00374C0D"/>
    <w:rsid w:val="003A587F"/>
    <w:rsid w:val="003D4CB3"/>
    <w:rsid w:val="0044430B"/>
    <w:rsid w:val="00471BCF"/>
    <w:rsid w:val="00475CDA"/>
    <w:rsid w:val="004C2B6A"/>
    <w:rsid w:val="006158A4"/>
    <w:rsid w:val="00620E4B"/>
    <w:rsid w:val="006D1683"/>
    <w:rsid w:val="0075606F"/>
    <w:rsid w:val="008010F3"/>
    <w:rsid w:val="00805643"/>
    <w:rsid w:val="0081757E"/>
    <w:rsid w:val="00874242"/>
    <w:rsid w:val="008D5429"/>
    <w:rsid w:val="00995EBB"/>
    <w:rsid w:val="009A263C"/>
    <w:rsid w:val="009C612D"/>
    <w:rsid w:val="009D716B"/>
    <w:rsid w:val="00A77797"/>
    <w:rsid w:val="00A83027"/>
    <w:rsid w:val="00AE244E"/>
    <w:rsid w:val="00B53E4D"/>
    <w:rsid w:val="00B8108B"/>
    <w:rsid w:val="00C56D91"/>
    <w:rsid w:val="00CC259B"/>
    <w:rsid w:val="00CC3501"/>
    <w:rsid w:val="00CF3A0D"/>
    <w:rsid w:val="00DB4886"/>
    <w:rsid w:val="00E40C43"/>
    <w:rsid w:val="00F30F4D"/>
    <w:rsid w:val="00F641E2"/>
    <w:rsid w:val="00FC2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D00C5"/>
  <w15:chartTrackingRefBased/>
  <w15:docId w15:val="{DE8AD107-117B-4FE1-9E28-576BC2D70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443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443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443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443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443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443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443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443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443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443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443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443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4430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4430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4430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4430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4430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4430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443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443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443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443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443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4430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4430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4430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443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4430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4430B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4443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4430B"/>
  </w:style>
  <w:style w:type="paragraph" w:styleId="Fuzeile">
    <w:name w:val="footer"/>
    <w:basedOn w:val="Standard"/>
    <w:link w:val="FuzeileZchn"/>
    <w:uiPriority w:val="99"/>
    <w:unhideWhenUsed/>
    <w:rsid w:val="004443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4430B"/>
  </w:style>
  <w:style w:type="character" w:styleId="Hyperlink">
    <w:name w:val="Hyperlink"/>
    <w:basedOn w:val="Absatz-Standardschriftart"/>
    <w:uiPriority w:val="99"/>
    <w:unhideWhenUsed/>
    <w:rsid w:val="00B8108B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810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1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1016/j.brat.2024.10467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Otto-von-Guericke-Universitaet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Bück, Andreas, Prof.Dr.-Ing.</dc:creator>
  <cp:keywords/>
  <dc:description/>
  <cp:lastModifiedBy>Bück, Andreas, Prof.Dr.-Ing.</cp:lastModifiedBy>
  <cp:revision>3</cp:revision>
  <dcterms:created xsi:type="dcterms:W3CDTF">2026-07-16T07:16:00Z</dcterms:created>
  <dcterms:modified xsi:type="dcterms:W3CDTF">2026-07-16T07:16:00Z</dcterms:modified>
</cp:coreProperties>
</file>